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D2E1" w14:textId="165FCBE2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0262B">
        <w:rPr>
          <w:rFonts w:ascii="Arial" w:hAnsi="Arial" w:cs="Arial"/>
          <w:b/>
          <w:noProof/>
          <w:sz w:val="24"/>
          <w:szCs w:val="24"/>
        </w:rPr>
        <w:t>3GPP TSG-RAN WG</w:t>
      </w:r>
      <w:r w:rsidR="00470559">
        <w:rPr>
          <w:rFonts w:ascii="Arial" w:eastAsia="Yu Mincho" w:hAnsi="Arial" w:cs="Arial" w:hint="eastAsia"/>
          <w:b/>
          <w:noProof/>
          <w:sz w:val="24"/>
          <w:szCs w:val="24"/>
        </w:rPr>
        <w:t>3</w:t>
      </w:r>
      <w:r w:rsidRPr="00C0262B">
        <w:rPr>
          <w:rFonts w:ascii="Arial" w:hAnsi="Arial" w:cs="Arial"/>
          <w:b/>
          <w:noProof/>
          <w:sz w:val="24"/>
          <w:szCs w:val="24"/>
        </w:rPr>
        <w:t xml:space="preserve"> Meeting #1</w:t>
      </w:r>
      <w:r w:rsidR="00470559">
        <w:rPr>
          <w:rFonts w:ascii="Arial" w:eastAsia="Yu Mincho" w:hAnsi="Arial" w:cs="Arial" w:hint="eastAsia"/>
          <w:b/>
          <w:noProof/>
          <w:sz w:val="24"/>
          <w:szCs w:val="24"/>
        </w:rPr>
        <w:t>27bis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R</w:t>
      </w:r>
      <w:r w:rsidR="00470559">
        <w:rPr>
          <w:rFonts w:ascii="Arial" w:eastAsia="Yu Mincho" w:hAnsi="Arial" w:cs="Arial" w:hint="eastAsia"/>
          <w:b/>
          <w:noProof/>
          <w:color w:val="000000"/>
          <w:sz w:val="24"/>
          <w:szCs w:val="24"/>
        </w:rPr>
        <w:t>3</w:t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-2</w:t>
      </w:r>
      <w:r w:rsidR="00E7221E"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172751">
        <w:rPr>
          <w:rFonts w:ascii="Arial" w:eastAsia="Yu Mincho" w:hAnsi="Arial" w:cs="Arial" w:hint="eastAsia"/>
          <w:b/>
          <w:noProof/>
          <w:color w:val="000000"/>
          <w:sz w:val="24"/>
          <w:szCs w:val="24"/>
        </w:rPr>
        <w:t>20</w:t>
      </w:r>
      <w:r w:rsidR="003E1064">
        <w:rPr>
          <w:rFonts w:ascii="Arial" w:eastAsia="Yu Mincho" w:hAnsi="Arial" w:cs="Arial" w:hint="eastAsia"/>
          <w:b/>
          <w:noProof/>
          <w:color w:val="000000"/>
          <w:sz w:val="24"/>
          <w:szCs w:val="24"/>
        </w:rPr>
        <w:t>98</w:t>
      </w:r>
    </w:p>
    <w:p w14:paraId="376D852C" w14:textId="43667CDD" w:rsidR="004025C5" w:rsidRDefault="00470559" w:rsidP="004025C5">
      <w:pPr>
        <w:spacing w:after="0"/>
        <w:rPr>
          <w:rFonts w:ascii="Arial" w:hAnsi="Arial" w:cs="Arial"/>
        </w:rPr>
      </w:pPr>
      <w:r>
        <w:rPr>
          <w:rFonts w:ascii="Arial" w:eastAsia="Yu Mincho" w:hAnsi="Arial" w:cs="Arial" w:hint="eastAsia"/>
          <w:b/>
          <w:noProof/>
          <w:sz w:val="24"/>
          <w:szCs w:val="24"/>
        </w:rPr>
        <w:t xml:space="preserve">Wuhan, China, </w:t>
      </w:r>
      <w:r w:rsidR="00797DD1">
        <w:rPr>
          <w:rFonts w:ascii="Arial" w:hAnsi="Arial" w:cs="Arial"/>
          <w:b/>
          <w:noProof/>
          <w:sz w:val="24"/>
          <w:szCs w:val="24"/>
        </w:rPr>
        <w:t>7</w:t>
      </w:r>
      <w:r w:rsidR="00DC4F7D">
        <w:rPr>
          <w:rFonts w:ascii="Arial" w:hAnsi="Arial" w:cs="Arial"/>
          <w:b/>
          <w:noProof/>
          <w:sz w:val="24"/>
          <w:szCs w:val="24"/>
        </w:rPr>
        <w:t>-</w:t>
      </w:r>
      <w:r>
        <w:rPr>
          <w:rFonts w:ascii="Arial" w:eastAsia="Yu Mincho" w:hAnsi="Arial" w:cs="Arial" w:hint="eastAsia"/>
          <w:b/>
          <w:noProof/>
          <w:sz w:val="24"/>
          <w:szCs w:val="24"/>
        </w:rPr>
        <w:t>1</w:t>
      </w:r>
      <w:r w:rsidR="00DC4F7D">
        <w:rPr>
          <w:rFonts w:ascii="Arial" w:hAnsi="Arial" w:cs="Arial"/>
          <w:b/>
          <w:noProof/>
          <w:sz w:val="24"/>
          <w:szCs w:val="24"/>
        </w:rPr>
        <w:t xml:space="preserve">1 </w:t>
      </w:r>
      <w:r>
        <w:rPr>
          <w:rFonts w:ascii="Arial" w:eastAsia="Yu Mincho" w:hAnsi="Arial" w:cs="Arial" w:hint="eastAsia"/>
          <w:b/>
          <w:noProof/>
          <w:sz w:val="24"/>
          <w:szCs w:val="24"/>
        </w:rPr>
        <w:t>April</w:t>
      </w:r>
      <w:r w:rsidR="004025C5" w:rsidRPr="004025C5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DC4F7D">
        <w:rPr>
          <w:rFonts w:ascii="Arial" w:hAnsi="Arial" w:cs="Arial"/>
          <w:b/>
          <w:noProof/>
          <w:sz w:val="24"/>
          <w:szCs w:val="24"/>
        </w:rPr>
        <w:t>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3F6652A2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537CE5AB" w14:textId="2F2ACB5E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331D86" w:rsidRPr="000C468F">
        <w:rPr>
          <w:rFonts w:ascii="Arial" w:eastAsia="Yu Mincho" w:hAnsi="Arial" w:cs="Arial" w:hint="eastAsia"/>
          <w:b/>
          <w:highlight w:val="yellow"/>
        </w:rPr>
        <w:t>[</w:t>
      </w:r>
      <w:r w:rsidR="00470559" w:rsidRPr="000C468F">
        <w:rPr>
          <w:rFonts w:ascii="Arial" w:eastAsia="Yu Mincho" w:hAnsi="Arial" w:cs="Arial" w:hint="eastAsia"/>
          <w:b/>
          <w:highlight w:val="yellow"/>
        </w:rPr>
        <w:t>Draft</w:t>
      </w:r>
      <w:r w:rsidR="00331D86" w:rsidRPr="000C468F">
        <w:rPr>
          <w:rFonts w:ascii="Arial" w:eastAsia="Yu Mincho" w:hAnsi="Arial" w:cs="Arial" w:hint="eastAsia"/>
          <w:b/>
          <w:highlight w:val="yellow"/>
        </w:rPr>
        <w:t>]</w:t>
      </w:r>
      <w:r w:rsidR="00470559">
        <w:rPr>
          <w:rFonts w:ascii="Arial" w:eastAsia="Yu Mincho" w:hAnsi="Arial" w:cs="Arial" w:hint="eastAsia"/>
          <w:b/>
        </w:rPr>
        <w:t xml:space="preserve"> Reply </w:t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797DD1">
        <w:rPr>
          <w:rFonts w:ascii="Arial" w:hAnsi="Arial" w:cs="Arial"/>
          <w:b/>
        </w:rPr>
        <w:t>Signalling for 7 MHz Channel Bandwidth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0D260165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C11E78" w:rsidRPr="00C11E78">
        <w:rPr>
          <w:rFonts w:ascii="Arial" w:hAnsi="Arial" w:cs="Arial"/>
          <w:b/>
          <w:lang w:val="en-US"/>
        </w:rPr>
        <w:t>NR_FR1_7MHz_BW-Core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3AAE0D8B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70559" w:rsidRPr="003E1064">
        <w:rPr>
          <w:rFonts w:ascii="Arial" w:eastAsia="Yu Mincho" w:hAnsi="Arial" w:cs="Arial" w:hint="eastAsia"/>
          <w:b/>
          <w:highlight w:val="yellow"/>
        </w:rPr>
        <w:t>Nokia (to be RAN3)</w:t>
      </w:r>
    </w:p>
    <w:p w14:paraId="1BDAD955" w14:textId="3BCFBB63" w:rsidR="00500467" w:rsidRPr="00470559" w:rsidRDefault="003D6E1E">
      <w:pPr>
        <w:spacing w:after="60"/>
        <w:ind w:left="1985" w:hanging="1985"/>
        <w:rPr>
          <w:rFonts w:ascii="Arial" w:eastAsia="Yu Mincho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470559">
        <w:rPr>
          <w:rFonts w:ascii="Arial" w:eastAsia="Yu Mincho" w:hAnsi="Arial" w:cs="Arial" w:hint="eastAsia"/>
          <w:b/>
        </w:rPr>
        <w:t>4</w:t>
      </w:r>
    </w:p>
    <w:p w14:paraId="35D04D99" w14:textId="6058A131" w:rsidR="00500467" w:rsidRPr="00470559" w:rsidRDefault="003D6E1E">
      <w:pPr>
        <w:spacing w:after="60"/>
        <w:ind w:left="1985" w:hanging="1985"/>
        <w:rPr>
          <w:rFonts w:ascii="Arial" w:eastAsia="Yu Mincho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FB7280">
        <w:rPr>
          <w:rFonts w:ascii="Arial" w:hAnsi="Arial" w:cs="Arial"/>
          <w:b/>
        </w:rPr>
        <w:t>RAN</w:t>
      </w:r>
      <w:r w:rsidR="00470559">
        <w:rPr>
          <w:rFonts w:ascii="Arial" w:eastAsia="Yu Mincho" w:hAnsi="Arial" w:cs="Arial" w:hint="eastAsia"/>
          <w:b/>
        </w:rPr>
        <w:t>2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3924AE" w14:textId="25E4F9A6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470559">
        <w:rPr>
          <w:rFonts w:ascii="Arial" w:eastAsia="Yu Mincho" w:hAnsi="Arial" w:cs="Arial" w:hint="eastAsia"/>
          <w:b/>
          <w:bCs/>
        </w:rPr>
        <w:t>Andres Arjona</w:t>
      </w:r>
    </w:p>
    <w:p w14:paraId="15411595" w14:textId="15FFF8E7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 xml:space="preserve">E-mail </w:t>
      </w:r>
      <w:proofErr w:type="spellStart"/>
      <w:r>
        <w:rPr>
          <w:b/>
          <w:color w:val="0000FF"/>
          <w:lang w:val="it-IT" w:eastAsia="en-US"/>
        </w:rPr>
        <w:t>Address</w:t>
      </w:r>
      <w:proofErr w:type="spellEnd"/>
      <w:r>
        <w:rPr>
          <w:b/>
          <w:color w:val="0000FF"/>
          <w:lang w:val="it-IT" w:eastAsia="en-US"/>
        </w:rPr>
        <w:t>:</w:t>
      </w:r>
      <w:r>
        <w:rPr>
          <w:b/>
          <w:color w:val="0000FF"/>
          <w:lang w:val="it-IT" w:eastAsia="en-US"/>
        </w:rPr>
        <w:tab/>
      </w:r>
      <w:r w:rsidR="00470559">
        <w:rPr>
          <w:rFonts w:eastAsia="Yu Mincho" w:hint="eastAsia"/>
          <w:b/>
          <w:color w:val="0000FF"/>
          <w:lang w:val="en-US"/>
        </w:rPr>
        <w:t>andres</w:t>
      </w:r>
      <w:r w:rsidR="007E6C0C">
        <w:rPr>
          <w:b/>
          <w:color w:val="0000FF"/>
          <w:lang w:val="en-US" w:eastAsia="zh-CN"/>
        </w:rPr>
        <w:t>.</w:t>
      </w:r>
      <w:r w:rsidR="00470559">
        <w:rPr>
          <w:rFonts w:eastAsia="Yu Mincho" w:hint="eastAsia"/>
          <w:b/>
          <w:color w:val="0000FF"/>
          <w:lang w:val="en-US"/>
        </w:rPr>
        <w:t>arjona</w:t>
      </w:r>
      <w:r w:rsidR="007E6C0C">
        <w:rPr>
          <w:b/>
          <w:color w:val="0000FF"/>
          <w:lang w:val="en-US" w:eastAsia="zh-CN"/>
        </w:rPr>
        <w:t>@</w:t>
      </w:r>
      <w:r w:rsidR="00470559">
        <w:rPr>
          <w:rFonts w:eastAsia="Yu Mincho" w:hint="eastAsia"/>
          <w:b/>
          <w:color w:val="0000FF"/>
          <w:lang w:val="en-US"/>
        </w:rPr>
        <w:t>nokia</w:t>
      </w:r>
      <w:r w:rsidR="007E6C0C">
        <w:rPr>
          <w:b/>
          <w:color w:val="0000FF"/>
          <w:lang w:val="en-US" w:eastAsia="zh-CN"/>
        </w:rPr>
        <w:t>.com</w:t>
      </w:r>
      <w:r>
        <w:rPr>
          <w:rFonts w:hint="eastAsia"/>
          <w:b/>
          <w:color w:val="0000FF"/>
          <w:lang w:val="en-US" w:eastAsia="zh-CN"/>
        </w:rPr>
        <w:t xml:space="preserve"> 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4EBE7C" w14:textId="234673E5" w:rsidR="00470559" w:rsidRDefault="00470559">
      <w:pPr>
        <w:spacing w:after="120"/>
        <w:rPr>
          <w:rFonts w:ascii="Arial" w:eastAsia="Yu Mincho" w:hAnsi="Arial" w:cs="Arial"/>
        </w:rPr>
      </w:pPr>
      <w:r>
        <w:rPr>
          <w:rFonts w:ascii="Arial" w:eastAsia="Yu Mincho" w:hAnsi="Arial" w:cs="Arial" w:hint="eastAsia"/>
        </w:rPr>
        <w:t xml:space="preserve">RAN3 would like to acknowledge the progress made in RAN4 with respect to 7MHz channel bandwidth. Additionally, RAN3 noted that </w:t>
      </w:r>
      <w:r w:rsidRPr="00470559">
        <w:rPr>
          <w:rFonts w:ascii="Arial" w:eastAsia="Yu Mincho" w:hAnsi="Arial" w:cs="Arial"/>
        </w:rPr>
        <w:t xml:space="preserve">RAN4 has reached way forward for 7MHz channel bandwidth and agreed that 35 Resource Blocks (RB) will be supported </w:t>
      </w:r>
      <w:r w:rsidR="003E1064">
        <w:rPr>
          <w:rFonts w:ascii="Arial" w:eastAsia="Yu Mincho" w:hAnsi="Arial" w:cs="Arial" w:hint="eastAsia"/>
        </w:rPr>
        <w:t xml:space="preserve">for this feature </w:t>
      </w:r>
      <w:r w:rsidRPr="00470559">
        <w:rPr>
          <w:rFonts w:ascii="Arial" w:eastAsia="Yu Mincho" w:hAnsi="Arial" w:cs="Arial"/>
        </w:rPr>
        <w:t>(R4-2502870).</w:t>
      </w:r>
    </w:p>
    <w:p w14:paraId="40C8A952" w14:textId="47702B15" w:rsidR="00470559" w:rsidRDefault="00470559">
      <w:pPr>
        <w:spacing w:after="120"/>
        <w:rPr>
          <w:rFonts w:ascii="Arial" w:eastAsia="Yu Mincho" w:hAnsi="Arial" w:cs="Arial"/>
        </w:rPr>
      </w:pPr>
      <w:r>
        <w:rPr>
          <w:rFonts w:ascii="Arial" w:eastAsia="Yu Mincho" w:hAnsi="Arial" w:cs="Arial" w:hint="eastAsia"/>
        </w:rPr>
        <w:t xml:space="preserve">The </w:t>
      </w:r>
      <w:r w:rsidRPr="00470559">
        <w:rPr>
          <w:rFonts w:ascii="Arial" w:eastAsia="Yu Mincho" w:hAnsi="Arial" w:cs="Arial"/>
        </w:rPr>
        <w:t>newly introduced value of 35 RBs needs to be reflected and signalled over F1 and Xn interfaces for this new configuration to operate</w:t>
      </w:r>
      <w:r>
        <w:rPr>
          <w:rFonts w:ascii="Arial" w:eastAsia="Yu Mincho" w:hAnsi="Arial" w:cs="Arial" w:hint="eastAsia"/>
        </w:rPr>
        <w:t xml:space="preserve"> also in gNB split architecture. </w:t>
      </w:r>
      <w:r w:rsidR="003E1064">
        <w:rPr>
          <w:rFonts w:ascii="Arial" w:eastAsia="Yu Mincho" w:hAnsi="Arial" w:cs="Arial" w:hint="eastAsia"/>
        </w:rPr>
        <w:t>Thus, a</w:t>
      </w:r>
      <w:r>
        <w:rPr>
          <w:rFonts w:ascii="Arial" w:eastAsia="Yu Mincho" w:hAnsi="Arial" w:cs="Arial" w:hint="eastAsia"/>
        </w:rPr>
        <w:t>lthough the current</w:t>
      </w:r>
      <w:r w:rsidRPr="00470559">
        <w:rPr>
          <w:rFonts w:ascii="Arial" w:eastAsia="Yu Mincho" w:hAnsi="Arial" w:cs="Arial"/>
        </w:rPr>
        <w:t xml:space="preserve"> </w:t>
      </w:r>
      <w:bookmarkStart w:id="2" w:name="_Hlk194039306"/>
      <w:r w:rsidRPr="00470559">
        <w:rPr>
          <w:rFonts w:ascii="Arial" w:eastAsia="Yu Mincho" w:hAnsi="Arial" w:cs="Arial"/>
        </w:rPr>
        <w:t xml:space="preserve">Rel-19 WID for 7MHz (R3-243323) </w:t>
      </w:r>
      <w:r>
        <w:rPr>
          <w:rFonts w:ascii="Arial" w:eastAsia="Yu Mincho" w:hAnsi="Arial" w:cs="Arial" w:hint="eastAsia"/>
        </w:rPr>
        <w:t>includes TS 38.423 as an impacted spec</w:t>
      </w:r>
      <w:bookmarkEnd w:id="2"/>
      <w:r>
        <w:rPr>
          <w:rFonts w:ascii="Arial" w:eastAsia="Yu Mincho" w:hAnsi="Arial" w:cs="Arial" w:hint="eastAsia"/>
        </w:rPr>
        <w:t xml:space="preserve">, it </w:t>
      </w:r>
      <w:r w:rsidRPr="00470559">
        <w:rPr>
          <w:rFonts w:ascii="Arial" w:eastAsia="Yu Mincho" w:hAnsi="Arial" w:cs="Arial"/>
        </w:rPr>
        <w:t xml:space="preserve">is missing </w:t>
      </w:r>
      <w:r>
        <w:rPr>
          <w:rFonts w:ascii="Arial" w:eastAsia="Yu Mincho" w:hAnsi="Arial" w:cs="Arial" w:hint="eastAsia"/>
        </w:rPr>
        <w:t>T</w:t>
      </w:r>
      <w:r w:rsidRPr="00470559">
        <w:rPr>
          <w:rFonts w:ascii="Arial" w:eastAsia="Yu Mincho" w:hAnsi="Arial" w:cs="Arial"/>
        </w:rPr>
        <w:t>S 38.473</w:t>
      </w:r>
      <w:r>
        <w:rPr>
          <w:rFonts w:ascii="Arial" w:eastAsia="Yu Mincho" w:hAnsi="Arial" w:cs="Arial" w:hint="eastAsia"/>
        </w:rPr>
        <w:t>.</w:t>
      </w:r>
      <w:r w:rsidRPr="00470559">
        <w:rPr>
          <w:rFonts w:ascii="Arial" w:eastAsia="Yu Mincho" w:hAnsi="Arial" w:cs="Arial"/>
        </w:rPr>
        <w:t xml:space="preserve"> Hence, </w:t>
      </w:r>
      <w:r>
        <w:rPr>
          <w:rFonts w:ascii="Arial" w:eastAsia="Yu Mincho" w:hAnsi="Arial" w:cs="Arial" w:hint="eastAsia"/>
        </w:rPr>
        <w:t xml:space="preserve">updating </w:t>
      </w:r>
      <w:r w:rsidRPr="00470559">
        <w:rPr>
          <w:rFonts w:ascii="Arial" w:eastAsia="Yu Mincho" w:hAnsi="Arial" w:cs="Arial"/>
        </w:rPr>
        <w:t xml:space="preserve">the WID description to account for </w:t>
      </w:r>
      <w:r w:rsidR="003E1064">
        <w:rPr>
          <w:rFonts w:ascii="Arial" w:eastAsia="Yu Mincho" w:hAnsi="Arial" w:cs="Arial" w:hint="eastAsia"/>
        </w:rPr>
        <w:t>impacts also to TS 38.473</w:t>
      </w:r>
      <w:r w:rsidRPr="00470559">
        <w:rPr>
          <w:rFonts w:ascii="Arial" w:eastAsia="Yu Mincho" w:hAnsi="Arial" w:cs="Arial"/>
        </w:rPr>
        <w:t xml:space="preserve"> </w:t>
      </w:r>
      <w:r>
        <w:rPr>
          <w:rFonts w:ascii="Arial" w:eastAsia="Yu Mincho" w:hAnsi="Arial" w:cs="Arial" w:hint="eastAsia"/>
        </w:rPr>
        <w:t>is needed</w:t>
      </w:r>
      <w:r w:rsidRPr="00470559">
        <w:rPr>
          <w:rFonts w:ascii="Arial" w:eastAsia="Yu Mincho" w:hAnsi="Arial" w:cs="Arial"/>
        </w:rPr>
        <w:t>.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1396C3A9" w:rsidR="00500467" w:rsidRPr="00470559" w:rsidRDefault="003D6E1E">
      <w:pPr>
        <w:spacing w:after="120"/>
        <w:ind w:left="1985" w:hanging="1985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>To RAN</w:t>
      </w:r>
      <w:r w:rsidR="00470559">
        <w:rPr>
          <w:rFonts w:ascii="Arial" w:eastAsia="Yu Mincho" w:hAnsi="Arial" w:cs="Arial" w:hint="eastAsia"/>
          <w:b/>
        </w:rPr>
        <w:t>4</w:t>
      </w:r>
    </w:p>
    <w:p w14:paraId="324693F4" w14:textId="77777777" w:rsidR="00470559" w:rsidRDefault="003D6E1E">
      <w:pPr>
        <w:spacing w:after="120"/>
        <w:ind w:left="993" w:hanging="993"/>
        <w:rPr>
          <w:rFonts w:ascii="Arial" w:eastAsia="Yu Mincho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C1CD7" w:rsidRPr="001C1CD7">
        <w:rPr>
          <w:rFonts w:ascii="Arial" w:hAnsi="Arial" w:cs="Arial"/>
        </w:rPr>
        <w:t>RAN</w:t>
      </w:r>
      <w:r w:rsidR="00470559">
        <w:rPr>
          <w:rFonts w:ascii="Arial" w:eastAsia="Yu Mincho" w:hAnsi="Arial" w:cs="Arial" w:hint="eastAsia"/>
        </w:rPr>
        <w:t>3</w:t>
      </w:r>
      <w:r w:rsidR="001C1CD7" w:rsidRPr="001C1CD7">
        <w:rPr>
          <w:rFonts w:ascii="Arial" w:hAnsi="Arial" w:cs="Arial"/>
        </w:rPr>
        <w:t xml:space="preserve"> respectfully requests that RAN</w:t>
      </w:r>
      <w:r w:rsidR="00470559">
        <w:rPr>
          <w:rFonts w:ascii="Arial" w:eastAsia="Yu Mincho" w:hAnsi="Arial" w:cs="Arial" w:hint="eastAsia"/>
        </w:rPr>
        <w:t>4 considers updating</w:t>
      </w:r>
      <w:r w:rsidR="00470559" w:rsidRPr="00470559">
        <w:t xml:space="preserve"> </w:t>
      </w:r>
      <w:r w:rsidR="00470559">
        <w:rPr>
          <w:rFonts w:eastAsia="Yu Mincho" w:hint="eastAsia"/>
        </w:rPr>
        <w:t xml:space="preserve">the </w:t>
      </w:r>
      <w:r w:rsidR="00470559" w:rsidRPr="00470559">
        <w:rPr>
          <w:rFonts w:ascii="Arial" w:eastAsia="Yu Mincho" w:hAnsi="Arial" w:cs="Arial"/>
        </w:rPr>
        <w:t xml:space="preserve">Rel-19 WID for 7MHz (R3-243323) </w:t>
      </w:r>
      <w:r w:rsidR="00470559">
        <w:rPr>
          <w:rFonts w:ascii="Arial" w:eastAsia="Yu Mincho" w:hAnsi="Arial" w:cs="Arial" w:hint="eastAsia"/>
        </w:rPr>
        <w:t xml:space="preserve">to also </w:t>
      </w:r>
      <w:r w:rsidR="00470559" w:rsidRPr="00470559">
        <w:rPr>
          <w:rFonts w:ascii="Arial" w:eastAsia="Yu Mincho" w:hAnsi="Arial" w:cs="Arial"/>
        </w:rPr>
        <w:t>include TS 38.4</w:t>
      </w:r>
      <w:r w:rsidR="00470559">
        <w:rPr>
          <w:rFonts w:ascii="Arial" w:eastAsia="Yu Mincho" w:hAnsi="Arial" w:cs="Arial" w:hint="eastAsia"/>
        </w:rPr>
        <w:t>7</w:t>
      </w:r>
      <w:r w:rsidR="00470559" w:rsidRPr="00470559">
        <w:rPr>
          <w:rFonts w:ascii="Arial" w:eastAsia="Yu Mincho" w:hAnsi="Arial" w:cs="Arial"/>
        </w:rPr>
        <w:t>3 as an impacted spec</w:t>
      </w:r>
      <w:r w:rsidR="00470559">
        <w:rPr>
          <w:rFonts w:ascii="Arial" w:eastAsia="Yu Mincho" w:hAnsi="Arial" w:cs="Arial" w:hint="eastAsia"/>
        </w:rPr>
        <w:t>ification</w:t>
      </w:r>
    </w:p>
    <w:p w14:paraId="394FA26B" w14:textId="508C5285" w:rsidR="00500467" w:rsidRDefault="0047055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eastAsia="Yu Mincho" w:hAnsi="Arial" w:cs="Arial" w:hint="eastAsia"/>
        </w:rPr>
        <w:t>.</w:t>
      </w:r>
    </w:p>
    <w:p w14:paraId="3F16A6E8" w14:textId="6C81BDC2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>
        <w:rPr>
          <w:rFonts w:ascii="Arial" w:hAnsi="Arial" w:cs="Arial"/>
          <w:b/>
          <w:lang w:eastAsia="zh-CN"/>
        </w:rPr>
        <w:t>4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630DE96C" w14:textId="31A82856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470559">
        <w:rPr>
          <w:rFonts w:ascii="Arial" w:eastAsia="Yu Mincho" w:hAnsi="Arial" w:cs="Arial" w:hint="eastAsia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>#1</w:t>
      </w:r>
      <w:r w:rsidR="00470559">
        <w:rPr>
          <w:rFonts w:ascii="Arial" w:eastAsia="Yu Mincho" w:hAnsi="Arial" w:cs="Arial" w:hint="eastAsia"/>
          <w:bCs/>
          <w:lang w:val="en-US"/>
        </w:rPr>
        <w:t>27bis</w:t>
      </w:r>
      <w:r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>7 - 11 Apr 2025</w:t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 xml:space="preserve">Wuhan, </w:t>
      </w:r>
      <w:r w:rsidR="006B5FAF">
        <w:rPr>
          <w:rFonts w:ascii="Arial" w:hAnsi="Arial" w:cs="Arial"/>
          <w:bCs/>
          <w:lang w:val="en-US"/>
        </w:rPr>
        <w:t xml:space="preserve">China </w:t>
      </w:r>
    </w:p>
    <w:p w14:paraId="27C0B797" w14:textId="7FA207D8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470559">
        <w:rPr>
          <w:rFonts w:ascii="Arial" w:eastAsia="Yu Mincho" w:hAnsi="Arial" w:cs="Arial" w:hint="eastAsia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>#</w:t>
      </w:r>
      <w:r w:rsidR="00470559">
        <w:rPr>
          <w:rFonts w:ascii="Arial" w:eastAsia="Yu Mincho" w:hAnsi="Arial" w:cs="Arial" w:hint="eastAsia"/>
          <w:bCs/>
          <w:lang w:val="en-US"/>
        </w:rPr>
        <w:t>128</w:t>
      </w:r>
      <w:r>
        <w:rPr>
          <w:rFonts w:ascii="Arial" w:hAnsi="Arial" w:cs="Arial"/>
          <w:bCs/>
          <w:lang w:val="en-US"/>
        </w:rPr>
        <w:tab/>
      </w:r>
      <w:r w:rsidR="006633C1">
        <w:rPr>
          <w:rFonts w:ascii="Arial" w:hAnsi="Arial" w:cs="Arial"/>
          <w:bCs/>
          <w:lang w:val="en-US"/>
        </w:rPr>
        <w:t>19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6633C1">
        <w:rPr>
          <w:rFonts w:ascii="Arial" w:hAnsi="Arial" w:cs="Arial"/>
          <w:bCs/>
          <w:lang w:val="en-US"/>
        </w:rPr>
        <w:t>23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6633C1">
        <w:rPr>
          <w:rFonts w:ascii="Arial" w:hAnsi="Arial" w:cs="Arial"/>
          <w:bCs/>
          <w:lang w:val="en-US"/>
        </w:rPr>
        <w:t>May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6B5FAF" w:rsidRPr="006B5FAF">
        <w:rPr>
          <w:rFonts w:ascii="Arial" w:hAnsi="Arial" w:cs="Arial"/>
          <w:bCs/>
          <w:lang w:val="en-US"/>
        </w:rPr>
        <w:tab/>
      </w:r>
      <w:r w:rsidR="006B5FAF" w:rsidRP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>St. Julian’s, Malta</w:t>
      </w:r>
    </w:p>
    <w:p w14:paraId="274FF027" w14:textId="77777777" w:rsidR="00500467" w:rsidRDefault="00500467">
      <w:pPr>
        <w:pStyle w:val="BodyText"/>
      </w:pPr>
    </w:p>
    <w:sectPr w:rsidR="0050046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049C2" w14:textId="77777777" w:rsidR="001470D0" w:rsidRDefault="001470D0">
      <w:pPr>
        <w:spacing w:after="0"/>
      </w:pPr>
      <w:r>
        <w:separator/>
      </w:r>
    </w:p>
  </w:endnote>
  <w:endnote w:type="continuationSeparator" w:id="0">
    <w:p w14:paraId="7C6E6181" w14:textId="77777777" w:rsidR="001470D0" w:rsidRDefault="001470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21AC" w14:textId="77777777" w:rsidR="001470D0" w:rsidRDefault="001470D0">
      <w:pPr>
        <w:spacing w:after="0"/>
      </w:pPr>
      <w:r>
        <w:separator/>
      </w:r>
    </w:p>
  </w:footnote>
  <w:footnote w:type="continuationSeparator" w:id="0">
    <w:p w14:paraId="042685CD" w14:textId="77777777" w:rsidR="001470D0" w:rsidRDefault="001470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337773183">
    <w:abstractNumId w:val="15"/>
  </w:num>
  <w:num w:numId="2" w16cid:durableId="823357524">
    <w:abstractNumId w:val="7"/>
  </w:num>
  <w:num w:numId="3" w16cid:durableId="1311712710">
    <w:abstractNumId w:val="2"/>
  </w:num>
  <w:num w:numId="4" w16cid:durableId="203180424">
    <w:abstractNumId w:val="5"/>
  </w:num>
  <w:num w:numId="5" w16cid:durableId="920062518">
    <w:abstractNumId w:val="4"/>
  </w:num>
  <w:num w:numId="6" w16cid:durableId="1181236808">
    <w:abstractNumId w:val="13"/>
  </w:num>
  <w:num w:numId="7" w16cid:durableId="2145732636">
    <w:abstractNumId w:val="0"/>
  </w:num>
  <w:num w:numId="8" w16cid:durableId="877858183">
    <w:abstractNumId w:val="17"/>
  </w:num>
  <w:num w:numId="9" w16cid:durableId="387537485">
    <w:abstractNumId w:val="9"/>
  </w:num>
  <w:num w:numId="10" w16cid:durableId="1381321334">
    <w:abstractNumId w:val="8"/>
  </w:num>
  <w:num w:numId="11" w16cid:durableId="1897352690">
    <w:abstractNumId w:val="10"/>
  </w:num>
  <w:num w:numId="12" w16cid:durableId="330375246">
    <w:abstractNumId w:val="11"/>
  </w:num>
  <w:num w:numId="13" w16cid:durableId="1179005279">
    <w:abstractNumId w:val="16"/>
  </w:num>
  <w:num w:numId="14" w16cid:durableId="1112671294">
    <w:abstractNumId w:val="1"/>
  </w:num>
  <w:num w:numId="15" w16cid:durableId="1871915872">
    <w:abstractNumId w:val="12"/>
  </w:num>
  <w:num w:numId="16" w16cid:durableId="1939630102">
    <w:abstractNumId w:val="14"/>
  </w:num>
  <w:num w:numId="17" w16cid:durableId="754785660">
    <w:abstractNumId w:val="6"/>
  </w:num>
  <w:num w:numId="18" w16cid:durableId="1105928500">
    <w:abstractNumId w:val="3"/>
  </w:num>
  <w:num w:numId="19" w16cid:durableId="10615175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66B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68F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6BE9"/>
    <w:rsid w:val="000E783F"/>
    <w:rsid w:val="000E7F03"/>
    <w:rsid w:val="000F06D6"/>
    <w:rsid w:val="000F0EB1"/>
    <w:rsid w:val="000F1106"/>
    <w:rsid w:val="000F3312"/>
    <w:rsid w:val="000F3BE9"/>
    <w:rsid w:val="000F3E48"/>
    <w:rsid w:val="000F3F6C"/>
    <w:rsid w:val="000F5951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666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470D0"/>
    <w:rsid w:val="001473DE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2751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69B2"/>
    <w:rsid w:val="00207DE7"/>
    <w:rsid w:val="00207FA3"/>
    <w:rsid w:val="00210262"/>
    <w:rsid w:val="0021192C"/>
    <w:rsid w:val="00214DA8"/>
    <w:rsid w:val="00215423"/>
    <w:rsid w:val="002158FA"/>
    <w:rsid w:val="00216751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0EDB"/>
    <w:rsid w:val="00331751"/>
    <w:rsid w:val="003318D5"/>
    <w:rsid w:val="00331D86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D6E1E"/>
    <w:rsid w:val="003E1064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783"/>
    <w:rsid w:val="004669E2"/>
    <w:rsid w:val="00470559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4976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5CE1"/>
    <w:rsid w:val="005B6F83"/>
    <w:rsid w:val="005C1CD2"/>
    <w:rsid w:val="005C2324"/>
    <w:rsid w:val="005C23BC"/>
    <w:rsid w:val="005C74FB"/>
    <w:rsid w:val="005C762A"/>
    <w:rsid w:val="005C79F6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D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78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59E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394D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BF3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964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48A4"/>
    <w:rsid w:val="00F35ABF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Props1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12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Nokia</cp:lastModifiedBy>
  <cp:revision>9</cp:revision>
  <cp:lastPrinted>2008-02-01T21:09:00Z</cp:lastPrinted>
  <dcterms:created xsi:type="dcterms:W3CDTF">2025-03-27T22:20:00Z</dcterms:created>
  <dcterms:modified xsi:type="dcterms:W3CDTF">2025-03-27T22:36:00Z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